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5AFAE" w14:textId="279B0512" w:rsidR="007E2344" w:rsidRDefault="007E2344" w:rsidP="007E2344">
      <w:pPr>
        <w:widowControl/>
        <w:autoSpaceDE w:val="0"/>
        <w:autoSpaceDN w:val="0"/>
        <w:spacing w:after="0" w:line="240" w:lineRule="auto"/>
        <w:rPr>
          <w:rFonts w:ascii="Calibri" w:eastAsia="Calibri" w:hAnsi="Calibri" w:cs="Calibri"/>
          <w:b/>
          <w:bCs/>
          <w:color w:val="000000"/>
          <w:u w:val="single"/>
        </w:rPr>
      </w:pPr>
      <w:r>
        <w:rPr>
          <w:rFonts w:ascii="Calibri" w:eastAsia="Calibri" w:hAnsi="Calibri" w:cs="Calibri"/>
          <w:b/>
          <w:bCs/>
          <w:color w:val="000000"/>
          <w:u w:val="single"/>
        </w:rPr>
        <w:t xml:space="preserve">                                                            </w:t>
      </w:r>
      <w:r>
        <w:rPr>
          <w:noProof/>
        </w:rPr>
        <w:drawing>
          <wp:inline distT="0" distB="0" distL="0" distR="0" wp14:anchorId="40F3577D" wp14:editId="1747F63C">
            <wp:extent cx="3098800" cy="1295400"/>
            <wp:effectExtent l="0" t="0" r="6350" b="0"/>
            <wp:docPr id="2" name="Picture 2" descr="https://dmsportal/PublishedDocuments/Sample%20Documents/IOM-UN_Blue_EN.jpg"/>
            <wp:cNvGraphicFramePr/>
            <a:graphic xmlns:a="http://schemas.openxmlformats.org/drawingml/2006/main">
              <a:graphicData uri="http://schemas.openxmlformats.org/drawingml/2006/picture">
                <pic:pic xmlns:pic="http://schemas.openxmlformats.org/drawingml/2006/picture">
                  <pic:nvPicPr>
                    <pic:cNvPr id="2" name="Picture 2" descr="https://dmsportal/PublishedDocuments/Sample%20Documents/IOM-UN_Blue_EN.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8800" cy="1295400"/>
                    </a:xfrm>
                    <a:prstGeom prst="rect">
                      <a:avLst/>
                    </a:prstGeom>
                    <a:noFill/>
                    <a:ln>
                      <a:noFill/>
                    </a:ln>
                  </pic:spPr>
                </pic:pic>
              </a:graphicData>
            </a:graphic>
          </wp:inline>
        </w:drawing>
      </w:r>
    </w:p>
    <w:p w14:paraId="6C185D47" w14:textId="77777777" w:rsidR="007E2344" w:rsidRDefault="007E2344" w:rsidP="007E2344">
      <w:pPr>
        <w:widowControl/>
        <w:autoSpaceDE w:val="0"/>
        <w:autoSpaceDN w:val="0"/>
        <w:spacing w:after="0" w:line="240" w:lineRule="auto"/>
        <w:rPr>
          <w:rFonts w:ascii="Calibri" w:eastAsia="Calibri" w:hAnsi="Calibri" w:cs="Calibri"/>
          <w:b/>
          <w:bCs/>
          <w:color w:val="000000"/>
          <w:u w:val="single"/>
        </w:rPr>
      </w:pPr>
    </w:p>
    <w:p w14:paraId="4E606FCB" w14:textId="6D7FBDCF" w:rsidR="007E2344" w:rsidRPr="007E2344" w:rsidRDefault="007E2344" w:rsidP="007E2344">
      <w:pPr>
        <w:widowControl/>
        <w:autoSpaceDE w:val="0"/>
        <w:autoSpaceDN w:val="0"/>
        <w:spacing w:after="0" w:line="240" w:lineRule="auto"/>
        <w:rPr>
          <w:rFonts w:ascii="Calibri" w:eastAsia="Calibri" w:hAnsi="Calibri" w:cs="Calibri"/>
          <w:b/>
          <w:bCs/>
          <w:color w:val="000000"/>
          <w:u w:val="single"/>
        </w:rPr>
      </w:pPr>
      <w:r w:rsidRPr="007E2344">
        <w:rPr>
          <w:rFonts w:ascii="Calibri" w:eastAsia="Calibri" w:hAnsi="Calibri" w:cs="Calibri"/>
          <w:b/>
          <w:bCs/>
          <w:color w:val="000000"/>
          <w:u w:val="single"/>
        </w:rPr>
        <w:t xml:space="preserve">Ref </w:t>
      </w:r>
      <w:bookmarkStart w:id="0" w:name="_Hlk57791766"/>
      <w:r w:rsidRPr="007E2344">
        <w:rPr>
          <w:rFonts w:ascii="Calibri" w:eastAsia="Calibri" w:hAnsi="Calibri" w:cs="Calibri"/>
          <w:b/>
          <w:bCs/>
          <w:color w:val="000000"/>
          <w:u w:val="single"/>
        </w:rPr>
        <w:t>No: NBO21- 42000</w:t>
      </w:r>
      <w:r>
        <w:rPr>
          <w:rFonts w:ascii="Calibri" w:eastAsia="Calibri" w:hAnsi="Calibri" w:cs="Calibri"/>
          <w:b/>
          <w:bCs/>
          <w:color w:val="000000"/>
          <w:u w:val="single"/>
        </w:rPr>
        <w:t>81514</w:t>
      </w:r>
    </w:p>
    <w:p w14:paraId="64ADA193" w14:textId="77777777" w:rsidR="007E2344" w:rsidRPr="007E2344" w:rsidRDefault="007E2344" w:rsidP="007E2344">
      <w:pPr>
        <w:widowControl/>
        <w:autoSpaceDE w:val="0"/>
        <w:autoSpaceDN w:val="0"/>
        <w:spacing w:after="0" w:line="240" w:lineRule="auto"/>
        <w:rPr>
          <w:rFonts w:ascii="Calibri" w:eastAsia="Calibri" w:hAnsi="Calibri" w:cs="Calibri"/>
          <w:b/>
          <w:bCs/>
          <w:color w:val="000000"/>
          <w:u w:val="single"/>
        </w:rPr>
      </w:pPr>
    </w:p>
    <w:p w14:paraId="741C74A4" w14:textId="4D30DCA6" w:rsidR="007E2344" w:rsidRPr="007E2344" w:rsidRDefault="007E2344" w:rsidP="007E2344">
      <w:pPr>
        <w:widowControl/>
        <w:autoSpaceDE w:val="0"/>
        <w:autoSpaceDN w:val="0"/>
        <w:spacing w:after="0" w:line="240" w:lineRule="auto"/>
        <w:rPr>
          <w:rFonts w:ascii="Calibri" w:eastAsia="Calibri" w:hAnsi="Calibri" w:cs="Calibri"/>
          <w:color w:val="000000"/>
        </w:rPr>
      </w:pPr>
      <w:r w:rsidRPr="007E2344">
        <w:rPr>
          <w:rFonts w:ascii="Calibri" w:eastAsia="Calibri" w:hAnsi="Calibri" w:cs="Calibri"/>
          <w:b/>
          <w:bCs/>
          <w:color w:val="000000"/>
          <w:u w:val="single"/>
        </w:rPr>
        <w:t>Date: </w:t>
      </w:r>
      <w:r>
        <w:rPr>
          <w:rFonts w:ascii="Calibri" w:eastAsia="Calibri" w:hAnsi="Calibri" w:cs="Calibri"/>
          <w:b/>
          <w:bCs/>
          <w:color w:val="000000"/>
          <w:u w:val="single"/>
        </w:rPr>
        <w:t>2</w:t>
      </w:r>
      <w:r w:rsidRPr="007E2344">
        <w:rPr>
          <w:rFonts w:ascii="Calibri" w:eastAsia="Calibri" w:hAnsi="Calibri" w:cs="Calibri"/>
          <w:b/>
          <w:bCs/>
          <w:color w:val="000000"/>
          <w:u w:val="single"/>
        </w:rPr>
        <w:t>4.05.2021</w:t>
      </w:r>
    </w:p>
    <w:p w14:paraId="02B3BB88" w14:textId="77777777" w:rsidR="007E2344" w:rsidRPr="007E2344" w:rsidRDefault="007E2344" w:rsidP="007E2344">
      <w:pPr>
        <w:widowControl/>
        <w:spacing w:after="0" w:line="240" w:lineRule="auto"/>
        <w:rPr>
          <w:rFonts w:ascii="Calibri" w:eastAsia="Times New Roman" w:hAnsi="Calibri" w:cs="Calibri"/>
          <w:b/>
          <w:bCs/>
          <w:u w:val="single"/>
        </w:rPr>
      </w:pPr>
    </w:p>
    <w:p w14:paraId="442DFEF0" w14:textId="77777777" w:rsidR="007E2344" w:rsidRPr="007E2344" w:rsidRDefault="007E2344" w:rsidP="007E2344">
      <w:pPr>
        <w:widowControl/>
        <w:spacing w:after="0" w:line="240" w:lineRule="auto"/>
        <w:rPr>
          <w:rFonts w:ascii="Calibri" w:eastAsia="Times New Roman" w:hAnsi="Calibri" w:cs="Calibri"/>
          <w:b/>
          <w:bCs/>
          <w:u w:val="single"/>
        </w:rPr>
      </w:pPr>
      <w:r w:rsidRPr="007E2344">
        <w:rPr>
          <w:rFonts w:ascii="Calibri" w:eastAsia="Times New Roman" w:hAnsi="Calibri" w:cs="Calibri"/>
          <w:b/>
          <w:bCs/>
          <w:u w:val="single"/>
        </w:rPr>
        <w:t xml:space="preserve">REQUEST FOR QUOTATION </w:t>
      </w:r>
    </w:p>
    <w:p w14:paraId="339A0F50" w14:textId="77777777" w:rsidR="007E2344" w:rsidRPr="007E2344" w:rsidRDefault="007E2344" w:rsidP="007E2344">
      <w:pPr>
        <w:widowControl/>
        <w:spacing w:after="0" w:line="240" w:lineRule="auto"/>
        <w:rPr>
          <w:rFonts w:ascii="Calibri" w:eastAsia="Times New Roman" w:hAnsi="Calibri" w:cs="Calibri"/>
          <w:b/>
          <w:bCs/>
          <w:u w:val="single"/>
        </w:rPr>
      </w:pPr>
    </w:p>
    <w:p w14:paraId="384A3D8A" w14:textId="14DAF4EC" w:rsidR="007E2344" w:rsidRPr="007E2344" w:rsidRDefault="007E2344" w:rsidP="007E2344">
      <w:pPr>
        <w:widowControl/>
        <w:spacing w:after="0" w:line="240" w:lineRule="auto"/>
        <w:rPr>
          <w:rFonts w:ascii="Calibri" w:eastAsia="Times New Roman" w:hAnsi="Calibri" w:cs="Calibri"/>
          <w:b/>
          <w:bCs/>
          <w:color w:val="1F497D"/>
          <w:u w:val="single"/>
        </w:rPr>
      </w:pPr>
      <w:r w:rsidRPr="007E2344">
        <w:rPr>
          <w:rFonts w:ascii="Calibri" w:eastAsia="Times New Roman" w:hAnsi="Calibri" w:cs="Calibri"/>
          <w:b/>
          <w:bCs/>
          <w:u w:val="single"/>
        </w:rPr>
        <w:t xml:space="preserve">Submit your quote ON or before 9.00 AM </w:t>
      </w:r>
      <w:r>
        <w:rPr>
          <w:rFonts w:ascii="Calibri" w:eastAsia="Times New Roman" w:hAnsi="Calibri" w:cs="Calibri"/>
          <w:b/>
          <w:bCs/>
          <w:u w:val="single"/>
        </w:rPr>
        <w:t>31</w:t>
      </w:r>
      <w:r w:rsidRPr="007E2344">
        <w:rPr>
          <w:rFonts w:ascii="Calibri" w:eastAsia="Times New Roman" w:hAnsi="Calibri" w:cs="Calibri"/>
          <w:b/>
          <w:bCs/>
          <w:u w:val="single"/>
        </w:rPr>
        <w:t xml:space="preserve">.05.2021 VIA email </w:t>
      </w:r>
      <w:hyperlink r:id="rId11" w:history="1">
        <w:r w:rsidRPr="007E2344">
          <w:rPr>
            <w:rFonts w:ascii="Calibri" w:eastAsia="Times New Roman" w:hAnsi="Calibri" w:cs="Calibri"/>
            <w:b/>
            <w:bCs/>
            <w:color w:val="0563C1"/>
            <w:u w:val="single"/>
          </w:rPr>
          <w:t>iomnborfq@iom.int</w:t>
        </w:r>
      </w:hyperlink>
      <w:r w:rsidRPr="007E2344">
        <w:rPr>
          <w:rFonts w:ascii="Calibri" w:eastAsia="Times New Roman" w:hAnsi="Calibri" w:cs="Calibri"/>
          <w:b/>
          <w:bCs/>
          <w:color w:val="1F497D"/>
          <w:u w:val="single"/>
        </w:rPr>
        <w:t xml:space="preserve"> </w:t>
      </w:r>
    </w:p>
    <w:p w14:paraId="1327A9EE" w14:textId="77777777" w:rsidR="007E2344" w:rsidRPr="007E2344" w:rsidRDefault="007E2344" w:rsidP="007E2344">
      <w:pPr>
        <w:widowControl/>
        <w:spacing w:after="0" w:line="240" w:lineRule="auto"/>
        <w:rPr>
          <w:rFonts w:ascii="Calibri" w:eastAsia="Times New Roman" w:hAnsi="Calibri" w:cs="Calibri"/>
        </w:rPr>
      </w:pPr>
    </w:p>
    <w:p w14:paraId="73AEDE48" w14:textId="77777777" w:rsidR="007E2344" w:rsidRPr="007E2344" w:rsidRDefault="007E2344" w:rsidP="007E2344">
      <w:pPr>
        <w:widowControl/>
        <w:spacing w:after="0" w:line="240" w:lineRule="auto"/>
        <w:rPr>
          <w:rFonts w:ascii="Calibri" w:eastAsia="Times New Roman" w:hAnsi="Calibri" w:cs="Calibri"/>
          <w:spacing w:val="-2"/>
        </w:rPr>
      </w:pPr>
      <w:r w:rsidRPr="007E2344">
        <w:rPr>
          <w:rFonts w:ascii="Calibri" w:eastAsia="Times New Roman" w:hAnsi="Calibri" w:cs="Calibri"/>
        </w:rPr>
        <w:t>Dear</w:t>
      </w:r>
      <w:r w:rsidRPr="007E2344">
        <w:rPr>
          <w:rFonts w:ascii="Calibri" w:eastAsia="Times New Roman" w:hAnsi="Calibri" w:cs="Calibri"/>
          <w:spacing w:val="-2"/>
        </w:rPr>
        <w:t xml:space="preserve"> Sir/ Madam,</w:t>
      </w:r>
    </w:p>
    <w:p w14:paraId="169273A9" w14:textId="77777777" w:rsidR="007E2344" w:rsidRPr="007E2344" w:rsidRDefault="007E2344" w:rsidP="007E2344">
      <w:pPr>
        <w:widowControl/>
        <w:spacing w:after="0" w:line="240" w:lineRule="auto"/>
        <w:rPr>
          <w:rFonts w:ascii="Calibri" w:eastAsia="Times New Roman" w:hAnsi="Calibri" w:cs="Calibri"/>
          <w:color w:val="1F497D"/>
          <w:spacing w:val="-2"/>
        </w:rPr>
      </w:pPr>
      <w:r w:rsidRPr="007E2344">
        <w:rPr>
          <w:rFonts w:ascii="Calibri" w:eastAsia="Times New Roman" w:hAnsi="Calibri" w:cs="Calibri"/>
          <w:spacing w:val="-2"/>
        </w:rPr>
        <w:t>Please submit your best quotation for the items listed below</w:t>
      </w:r>
    </w:p>
    <w:p w14:paraId="0B6BC57B" w14:textId="77777777" w:rsidR="007E2344" w:rsidRPr="007E2344" w:rsidRDefault="007E2344" w:rsidP="007E2344">
      <w:pPr>
        <w:widowControl/>
        <w:spacing w:after="0" w:line="240" w:lineRule="auto"/>
        <w:rPr>
          <w:rFonts w:ascii="Calibri" w:eastAsia="Times New Roman" w:hAnsi="Calibri" w:cs="Calibri"/>
          <w:color w:val="1F497D"/>
          <w:spacing w:val="-2"/>
        </w:rPr>
      </w:pPr>
      <w:bookmarkStart w:id="1" w:name="_Hlk64534612"/>
      <w:bookmarkStart w:id="2" w:name="_Hlk57704766"/>
    </w:p>
    <w:tbl>
      <w:tblPr>
        <w:tblW w:w="9072" w:type="dxa"/>
        <w:tblInd w:w="-10" w:type="dxa"/>
        <w:tblCellMar>
          <w:left w:w="0" w:type="dxa"/>
          <w:right w:w="0" w:type="dxa"/>
        </w:tblCellMar>
        <w:tblLook w:val="04A0" w:firstRow="1" w:lastRow="0" w:firstColumn="1" w:lastColumn="0" w:noHBand="0" w:noVBand="1"/>
      </w:tblPr>
      <w:tblGrid>
        <w:gridCol w:w="634"/>
        <w:gridCol w:w="4773"/>
        <w:gridCol w:w="1126"/>
        <w:gridCol w:w="707"/>
        <w:gridCol w:w="987"/>
        <w:gridCol w:w="845"/>
      </w:tblGrid>
      <w:tr w:rsidR="007E2344" w:rsidRPr="007E2344" w14:paraId="4C3AB296" w14:textId="77777777" w:rsidTr="007E2344">
        <w:trPr>
          <w:trHeight w:val="770"/>
        </w:trPr>
        <w:tc>
          <w:tcPr>
            <w:tcW w:w="56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83C42B" w14:textId="77777777" w:rsidR="007E2344" w:rsidRPr="007E2344" w:rsidRDefault="007E2344" w:rsidP="007E2344">
            <w:pPr>
              <w:widowControl/>
              <w:overflowPunct w:val="0"/>
              <w:autoSpaceDE w:val="0"/>
              <w:autoSpaceDN w:val="0"/>
              <w:spacing w:after="0" w:line="260" w:lineRule="atLeast"/>
              <w:jc w:val="center"/>
              <w:textAlignment w:val="baseline"/>
              <w:rPr>
                <w:rFonts w:ascii="Calibri" w:eastAsia="Times New Roman" w:hAnsi="Calibri" w:cs="Calibri"/>
                <w:b/>
                <w:bCs/>
                <w:spacing w:val="-2"/>
              </w:rPr>
            </w:pPr>
            <w:r w:rsidRPr="007E2344">
              <w:rPr>
                <w:rFonts w:ascii="Calibri" w:eastAsia="Times New Roman" w:hAnsi="Calibri" w:cs="Calibri"/>
                <w:b/>
                <w:bCs/>
                <w:spacing w:val="-2"/>
              </w:rPr>
              <w:t>Item No.</w:t>
            </w:r>
          </w:p>
        </w:tc>
        <w:tc>
          <w:tcPr>
            <w:tcW w:w="482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1A098036" w14:textId="77777777" w:rsidR="007E2344" w:rsidRPr="007E2344" w:rsidRDefault="007E2344" w:rsidP="007E2344">
            <w:pPr>
              <w:widowControl/>
              <w:overflowPunct w:val="0"/>
              <w:autoSpaceDE w:val="0"/>
              <w:autoSpaceDN w:val="0"/>
              <w:spacing w:after="0" w:line="260" w:lineRule="atLeast"/>
              <w:jc w:val="center"/>
              <w:textAlignment w:val="baseline"/>
              <w:rPr>
                <w:rFonts w:ascii="Calibri" w:eastAsia="Times New Roman" w:hAnsi="Calibri" w:cs="Calibri"/>
                <w:b/>
                <w:bCs/>
                <w:spacing w:val="-2"/>
              </w:rPr>
            </w:pPr>
            <w:r w:rsidRPr="007E2344">
              <w:rPr>
                <w:rFonts w:ascii="Calibri" w:eastAsia="Times New Roman" w:hAnsi="Calibri" w:cs="Calibri"/>
                <w:b/>
                <w:bCs/>
                <w:spacing w:val="-2"/>
              </w:rPr>
              <w:t>Description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8623E" w14:textId="77777777" w:rsidR="007E2344" w:rsidRPr="007E2344" w:rsidRDefault="007E2344" w:rsidP="007E2344">
            <w:pPr>
              <w:widowControl/>
              <w:overflowPunct w:val="0"/>
              <w:autoSpaceDE w:val="0"/>
              <w:autoSpaceDN w:val="0"/>
              <w:spacing w:after="0" w:line="260" w:lineRule="atLeast"/>
              <w:jc w:val="center"/>
              <w:textAlignment w:val="baseline"/>
              <w:rPr>
                <w:rFonts w:ascii="Calibri" w:eastAsia="Times New Roman" w:hAnsi="Calibri" w:cs="Calibri"/>
                <w:b/>
                <w:bCs/>
                <w:spacing w:val="-2"/>
              </w:rPr>
            </w:pPr>
            <w:r w:rsidRPr="007E2344">
              <w:rPr>
                <w:rFonts w:ascii="Calibri" w:eastAsia="Times New Roman" w:hAnsi="Calibri" w:cs="Calibri"/>
                <w:b/>
                <w:bCs/>
                <w:spacing w:val="-2"/>
              </w:rPr>
              <w:t>Qty</w:t>
            </w:r>
          </w:p>
        </w:tc>
        <w:tc>
          <w:tcPr>
            <w:tcW w:w="70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02DE16F" w14:textId="77777777" w:rsidR="007E2344" w:rsidRPr="007E2344" w:rsidRDefault="007E2344" w:rsidP="007E2344">
            <w:pPr>
              <w:widowControl/>
              <w:overflowPunct w:val="0"/>
              <w:autoSpaceDE w:val="0"/>
              <w:autoSpaceDN w:val="0"/>
              <w:spacing w:after="0" w:line="260" w:lineRule="atLeast"/>
              <w:jc w:val="center"/>
              <w:textAlignment w:val="baseline"/>
              <w:rPr>
                <w:rFonts w:ascii="Calibri" w:eastAsia="Times New Roman" w:hAnsi="Calibri" w:cs="Calibri"/>
                <w:b/>
                <w:bCs/>
                <w:spacing w:val="-2"/>
              </w:rPr>
            </w:pPr>
            <w:r w:rsidRPr="007E2344">
              <w:rPr>
                <w:rFonts w:ascii="Calibri" w:eastAsia="Times New Roman" w:hAnsi="Calibri" w:cs="Calibri"/>
                <w:b/>
                <w:bCs/>
                <w:spacing w:val="-2"/>
              </w:rPr>
              <w:t>Unit</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B2E0B01" w14:textId="77777777" w:rsidR="007E2344" w:rsidRPr="007E2344" w:rsidRDefault="007E2344" w:rsidP="007E2344">
            <w:pPr>
              <w:widowControl/>
              <w:overflowPunct w:val="0"/>
              <w:autoSpaceDE w:val="0"/>
              <w:autoSpaceDN w:val="0"/>
              <w:spacing w:after="0" w:line="260" w:lineRule="atLeast"/>
              <w:jc w:val="both"/>
              <w:textAlignment w:val="baseline"/>
              <w:rPr>
                <w:rFonts w:ascii="Calibri" w:eastAsia="Times New Roman" w:hAnsi="Calibri" w:cs="Calibri"/>
                <w:b/>
                <w:bCs/>
                <w:spacing w:val="-2"/>
              </w:rPr>
            </w:pPr>
            <w:r w:rsidRPr="007E2344">
              <w:rPr>
                <w:rFonts w:ascii="Calibri" w:eastAsia="Times New Roman" w:hAnsi="Calibri" w:cs="Calibri"/>
                <w:b/>
                <w:bCs/>
                <w:spacing w:val="-2"/>
              </w:rPr>
              <w:t>Unit Price KES</w:t>
            </w:r>
          </w:p>
        </w:tc>
        <w:tc>
          <w:tcPr>
            <w:tcW w:w="850" w:type="dxa"/>
            <w:tcBorders>
              <w:top w:val="single" w:sz="8" w:space="0" w:color="auto"/>
              <w:left w:val="nil"/>
              <w:bottom w:val="single" w:sz="4" w:space="0" w:color="auto"/>
              <w:right w:val="single" w:sz="8" w:space="0" w:color="auto"/>
            </w:tcBorders>
            <w:vAlign w:val="center"/>
            <w:hideMark/>
          </w:tcPr>
          <w:p w14:paraId="30692199" w14:textId="77777777" w:rsidR="007E2344" w:rsidRPr="007E2344" w:rsidRDefault="007E2344" w:rsidP="007E2344">
            <w:pPr>
              <w:widowControl/>
              <w:overflowPunct w:val="0"/>
              <w:autoSpaceDE w:val="0"/>
              <w:autoSpaceDN w:val="0"/>
              <w:spacing w:after="0" w:line="260" w:lineRule="atLeast"/>
              <w:jc w:val="both"/>
              <w:textAlignment w:val="baseline"/>
              <w:rPr>
                <w:rFonts w:ascii="Calibri" w:eastAsia="Times New Roman" w:hAnsi="Calibri" w:cs="Calibri"/>
                <w:b/>
                <w:bCs/>
                <w:spacing w:val="-2"/>
              </w:rPr>
            </w:pPr>
            <w:r w:rsidRPr="007E2344">
              <w:rPr>
                <w:rFonts w:ascii="Calibri" w:eastAsia="Times New Roman" w:hAnsi="Calibri" w:cs="Calibri"/>
                <w:b/>
                <w:bCs/>
                <w:spacing w:val="-2"/>
              </w:rPr>
              <w:t>Total price KES</w:t>
            </w:r>
          </w:p>
        </w:tc>
      </w:tr>
      <w:tr w:rsidR="007E2344" w:rsidRPr="007E2344" w14:paraId="6B5108D0" w14:textId="77777777" w:rsidTr="007E2344">
        <w:trPr>
          <w:trHeight w:val="385"/>
        </w:trPr>
        <w:tc>
          <w:tcPr>
            <w:tcW w:w="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13B1" w14:textId="3AA637E4" w:rsidR="007E2344" w:rsidRPr="007E2344" w:rsidRDefault="007E2344" w:rsidP="007E2344">
            <w:pPr>
              <w:widowControl/>
              <w:spacing w:after="0" w:line="252" w:lineRule="auto"/>
              <w:rPr>
                <w:rFonts w:ascii="Calibri" w:eastAsia="Times New Roman" w:hAnsi="Calibri" w:cs="Calibri"/>
              </w:rPr>
            </w:pPr>
            <w:r w:rsidRPr="007E2344">
              <w:rPr>
                <w:rFonts w:ascii="Calibri" w:eastAsia="Times New Roman" w:hAnsi="Calibri" w:cs="Calibri"/>
              </w:rPr>
              <w:t>1</w:t>
            </w:r>
            <w:r>
              <w:rPr>
                <w:rFonts w:ascii="Calibri" w:eastAsia="Times New Roman" w:hAnsi="Calibri" w:cs="Calibri"/>
              </w:rPr>
              <w:t>.</w:t>
            </w:r>
          </w:p>
        </w:tc>
        <w:tc>
          <w:tcPr>
            <w:tcW w:w="4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0FB2" w14:textId="7524E8A6" w:rsidR="007E2344" w:rsidRPr="007E2344" w:rsidRDefault="007E2344" w:rsidP="007E2344">
            <w:pPr>
              <w:widowControl/>
              <w:spacing w:after="0" w:line="252" w:lineRule="auto"/>
              <w:rPr>
                <w:rFonts w:ascii="Calibri" w:eastAsia="Times New Roman" w:hAnsi="Calibri" w:cs="Calibri"/>
              </w:rPr>
            </w:pPr>
            <w:r>
              <w:rPr>
                <w:rFonts w:ascii="72" w:hAnsi="72" w:cs="72"/>
                <w:color w:val="333333"/>
                <w:sz w:val="21"/>
                <w:szCs w:val="21"/>
                <w:shd w:val="clear" w:color="auto" w:fill="FFFFFF"/>
              </w:rPr>
              <w:t>Radiation Safety Assessment for Nairobi Clinic X-ray Machines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E175" w14:textId="64CCD50E" w:rsidR="007E2344" w:rsidRPr="007E2344" w:rsidRDefault="007E2344" w:rsidP="007E2344">
            <w:pPr>
              <w:widowControl/>
              <w:spacing w:after="0" w:line="252" w:lineRule="auto"/>
              <w:jc w:val="center"/>
              <w:rPr>
                <w:rFonts w:ascii="Calibri" w:eastAsia="Times New Roman" w:hAnsi="Calibri" w:cs="Calibri"/>
              </w:rPr>
            </w:pPr>
            <w:r>
              <w:rPr>
                <w:rFonts w:ascii="Calibri" w:eastAsia="Times New Roman" w:hAnsi="Calibri" w:cs="Calibri"/>
              </w:rPr>
              <w:t>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FC0D" w14:textId="77777777" w:rsidR="007E2344" w:rsidRPr="007E2344" w:rsidRDefault="007E2344" w:rsidP="007E2344">
            <w:pPr>
              <w:widowControl/>
              <w:spacing w:after="0" w:line="240" w:lineRule="auto"/>
              <w:rPr>
                <w:rFonts w:ascii="Calibri" w:eastAsia="Times New Roman" w:hAnsi="Calibri" w:cs="Calibri"/>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618E" w14:textId="77777777" w:rsidR="007E2344" w:rsidRPr="007E2344" w:rsidRDefault="007E2344" w:rsidP="007E2344">
            <w:pPr>
              <w:widowControl/>
              <w:spacing w:after="0" w:line="252" w:lineRule="auto"/>
              <w:rPr>
                <w:rFonts w:ascii="Calibri" w:eastAsia="Calibri" w:hAnsi="Calibri" w:cs="Calibri"/>
              </w:rPr>
            </w:pPr>
          </w:p>
        </w:tc>
        <w:tc>
          <w:tcPr>
            <w:tcW w:w="850" w:type="dxa"/>
            <w:tcBorders>
              <w:top w:val="single" w:sz="4" w:space="0" w:color="auto"/>
              <w:left w:val="single" w:sz="4" w:space="0" w:color="auto"/>
              <w:bottom w:val="single" w:sz="4" w:space="0" w:color="auto"/>
              <w:right w:val="single" w:sz="4" w:space="0" w:color="auto"/>
            </w:tcBorders>
          </w:tcPr>
          <w:p w14:paraId="4A6A4E77" w14:textId="77777777" w:rsidR="007E2344" w:rsidRPr="007E2344" w:rsidRDefault="007E2344" w:rsidP="007E2344">
            <w:pPr>
              <w:widowControl/>
              <w:spacing w:after="0" w:line="252" w:lineRule="auto"/>
              <w:rPr>
                <w:rFonts w:ascii="Calibri" w:eastAsia="Times New Roman" w:hAnsi="Calibri" w:cs="Calibri"/>
              </w:rPr>
            </w:pPr>
          </w:p>
        </w:tc>
        <w:bookmarkEnd w:id="0"/>
        <w:bookmarkEnd w:id="1"/>
        <w:bookmarkEnd w:id="2"/>
      </w:tr>
      <w:tr w:rsidR="007E2344" w:rsidRPr="007E2344" w14:paraId="4A5BE757" w14:textId="77777777" w:rsidTr="007E2344">
        <w:trPr>
          <w:trHeight w:val="385"/>
        </w:trPr>
        <w:tc>
          <w:tcPr>
            <w:tcW w:w="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6E85" w14:textId="66A748F1" w:rsidR="007E2344" w:rsidRPr="007E2344" w:rsidRDefault="007E2344" w:rsidP="007E2344">
            <w:pPr>
              <w:widowControl/>
              <w:spacing w:after="0" w:line="252" w:lineRule="auto"/>
              <w:rPr>
                <w:rFonts w:ascii="Calibri" w:eastAsia="Times New Roman" w:hAnsi="Calibri" w:cs="Calibri"/>
              </w:rPr>
            </w:pPr>
            <w:r>
              <w:rPr>
                <w:rFonts w:ascii="Calibri" w:eastAsia="Times New Roman" w:hAnsi="Calibri" w:cs="Calibri"/>
              </w:rPr>
              <w:t>2.</w:t>
            </w:r>
          </w:p>
        </w:tc>
        <w:tc>
          <w:tcPr>
            <w:tcW w:w="4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B504" w14:textId="04467E78" w:rsidR="007E2344" w:rsidRPr="007E2344" w:rsidRDefault="007E2344" w:rsidP="007E2344">
            <w:pPr>
              <w:widowControl/>
              <w:spacing w:after="0" w:line="252" w:lineRule="auto"/>
              <w:rPr>
                <w:rFonts w:ascii="Calibri" w:eastAsia="Times New Roman" w:hAnsi="Calibri" w:cs="Calibri"/>
              </w:rPr>
            </w:pPr>
            <w:r>
              <w:rPr>
                <w:rFonts w:ascii="72" w:hAnsi="72" w:cs="72"/>
                <w:color w:val="333333"/>
                <w:sz w:val="21"/>
                <w:szCs w:val="21"/>
                <w:shd w:val="clear" w:color="auto" w:fill="FFFFFF"/>
              </w:rPr>
              <w:t>Radiation Safety Compliance Assessment for Kakuma X-ray Machine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25FA" w14:textId="4C88C7DC" w:rsidR="007E2344" w:rsidRPr="007E2344" w:rsidRDefault="007E2344" w:rsidP="007E2344">
            <w:pPr>
              <w:widowControl/>
              <w:spacing w:after="0" w:line="252" w:lineRule="auto"/>
              <w:jc w:val="center"/>
              <w:rPr>
                <w:rFonts w:ascii="Calibri" w:eastAsia="Times New Roman" w:hAnsi="Calibri" w:cs="Calibri"/>
              </w:rPr>
            </w:pPr>
            <w:r>
              <w:rPr>
                <w:rFonts w:ascii="Calibri" w:eastAsia="Times New Roman" w:hAnsi="Calibri" w:cs="Calibri"/>
              </w:rPr>
              <w:t>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EB9E" w14:textId="77777777" w:rsidR="007E2344" w:rsidRPr="007E2344" w:rsidRDefault="007E2344" w:rsidP="007E2344">
            <w:pPr>
              <w:widowControl/>
              <w:spacing w:after="0" w:line="240" w:lineRule="auto"/>
              <w:rPr>
                <w:rFonts w:ascii="Calibri" w:eastAsia="Times New Roman" w:hAnsi="Calibri" w:cs="Calibri"/>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F9B8" w14:textId="77777777" w:rsidR="007E2344" w:rsidRPr="007E2344" w:rsidRDefault="007E2344" w:rsidP="007E2344">
            <w:pPr>
              <w:widowControl/>
              <w:spacing w:after="0" w:line="252" w:lineRule="auto"/>
              <w:rPr>
                <w:rFonts w:ascii="Calibri" w:eastAsia="Calibri" w:hAnsi="Calibri" w:cs="Calibri"/>
              </w:rPr>
            </w:pPr>
          </w:p>
        </w:tc>
        <w:tc>
          <w:tcPr>
            <w:tcW w:w="850" w:type="dxa"/>
            <w:tcBorders>
              <w:top w:val="single" w:sz="4" w:space="0" w:color="auto"/>
              <w:left w:val="single" w:sz="4" w:space="0" w:color="auto"/>
              <w:bottom w:val="single" w:sz="4" w:space="0" w:color="auto"/>
              <w:right w:val="single" w:sz="4" w:space="0" w:color="auto"/>
            </w:tcBorders>
          </w:tcPr>
          <w:p w14:paraId="7A7DE234" w14:textId="77777777" w:rsidR="007E2344" w:rsidRPr="007E2344" w:rsidRDefault="007E2344" w:rsidP="007E2344">
            <w:pPr>
              <w:widowControl/>
              <w:spacing w:after="0" w:line="252" w:lineRule="auto"/>
              <w:rPr>
                <w:rFonts w:ascii="Calibri" w:eastAsia="Times New Roman" w:hAnsi="Calibri" w:cs="Calibri"/>
              </w:rPr>
            </w:pPr>
          </w:p>
        </w:tc>
      </w:tr>
      <w:tr w:rsidR="007E2344" w:rsidRPr="007E2344" w14:paraId="46F94024" w14:textId="77777777" w:rsidTr="007E2344">
        <w:trPr>
          <w:trHeight w:val="385"/>
        </w:trPr>
        <w:tc>
          <w:tcPr>
            <w:tcW w:w="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6438" w14:textId="77777777" w:rsidR="007E2344" w:rsidRPr="007E2344" w:rsidRDefault="007E2344" w:rsidP="007E2344">
            <w:pPr>
              <w:widowControl/>
              <w:spacing w:after="0" w:line="252" w:lineRule="auto"/>
              <w:rPr>
                <w:rFonts w:ascii="Calibri" w:eastAsia="Times New Roman" w:hAnsi="Calibri" w:cs="Calibri"/>
              </w:rPr>
            </w:pPr>
          </w:p>
        </w:tc>
        <w:tc>
          <w:tcPr>
            <w:tcW w:w="4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BEFD" w14:textId="295F4C87" w:rsidR="007E2344" w:rsidRPr="007E2344" w:rsidRDefault="007E2344" w:rsidP="007E2344">
            <w:pPr>
              <w:widowControl/>
              <w:spacing w:after="0" w:line="252" w:lineRule="auto"/>
              <w:rPr>
                <w:rFonts w:ascii="Calibri" w:eastAsia="Times New Roman" w:hAnsi="Calibri" w:cs="Calibri"/>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D97C" w14:textId="77777777" w:rsidR="007E2344" w:rsidRPr="007E2344" w:rsidRDefault="007E2344" w:rsidP="007E2344">
            <w:pPr>
              <w:widowControl/>
              <w:spacing w:after="0" w:line="252" w:lineRule="auto"/>
              <w:rPr>
                <w:rFonts w:ascii="Calibri" w:eastAsia="Times New Roman" w:hAnsi="Calibri" w:cs="Calibri"/>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4157" w14:textId="77777777" w:rsidR="007E2344" w:rsidRPr="007E2344" w:rsidRDefault="007E2344" w:rsidP="007E2344">
            <w:pPr>
              <w:widowControl/>
              <w:spacing w:after="0" w:line="240" w:lineRule="auto"/>
              <w:rPr>
                <w:rFonts w:ascii="Calibri" w:eastAsia="Times New Roman" w:hAnsi="Calibri" w:cs="Calibri"/>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7189" w14:textId="77777777" w:rsidR="007E2344" w:rsidRPr="007E2344" w:rsidRDefault="007E2344" w:rsidP="007E2344">
            <w:pPr>
              <w:widowControl/>
              <w:spacing w:after="0" w:line="252" w:lineRule="auto"/>
              <w:rPr>
                <w:rFonts w:ascii="Calibri" w:eastAsia="Calibri" w:hAnsi="Calibri" w:cs="Calibri"/>
              </w:rPr>
            </w:pPr>
          </w:p>
        </w:tc>
        <w:tc>
          <w:tcPr>
            <w:tcW w:w="850" w:type="dxa"/>
            <w:tcBorders>
              <w:top w:val="single" w:sz="4" w:space="0" w:color="auto"/>
              <w:left w:val="single" w:sz="4" w:space="0" w:color="auto"/>
              <w:bottom w:val="single" w:sz="4" w:space="0" w:color="auto"/>
              <w:right w:val="single" w:sz="4" w:space="0" w:color="auto"/>
            </w:tcBorders>
          </w:tcPr>
          <w:p w14:paraId="287260D3" w14:textId="77777777" w:rsidR="007E2344" w:rsidRPr="007E2344" w:rsidRDefault="007E2344" w:rsidP="007E2344">
            <w:pPr>
              <w:widowControl/>
              <w:spacing w:after="0" w:line="252" w:lineRule="auto"/>
              <w:rPr>
                <w:rFonts w:ascii="Calibri" w:eastAsia="Times New Roman" w:hAnsi="Calibri" w:cs="Calibri"/>
              </w:rPr>
            </w:pPr>
          </w:p>
        </w:tc>
      </w:tr>
    </w:tbl>
    <w:p w14:paraId="25B21E17" w14:textId="77777777" w:rsidR="007E2344" w:rsidRDefault="007E2344" w:rsidP="007E2344">
      <w:pPr>
        <w:widowControl/>
        <w:spacing w:after="0" w:line="252" w:lineRule="auto"/>
        <w:rPr>
          <w:rFonts w:ascii="Calibri" w:eastAsia="Times New Roman" w:hAnsi="Calibri" w:cs="Calibri"/>
        </w:rPr>
      </w:pPr>
    </w:p>
    <w:p w14:paraId="258422F2" w14:textId="5887990B" w:rsidR="007E2344" w:rsidRPr="007E2344" w:rsidRDefault="007E2344" w:rsidP="007E2344">
      <w:pPr>
        <w:widowControl/>
        <w:spacing w:after="0" w:line="252" w:lineRule="auto"/>
        <w:rPr>
          <w:rFonts w:ascii="Calibri" w:eastAsia="Times New Roman" w:hAnsi="Calibri" w:cs="Calibri"/>
          <w:b/>
          <w:bCs/>
          <w:u w:val="single"/>
        </w:rPr>
      </w:pPr>
      <w:r w:rsidRPr="007E2344">
        <w:rPr>
          <w:rFonts w:ascii="Calibri" w:eastAsia="Times New Roman" w:hAnsi="Calibri" w:cs="Calibri"/>
          <w:b/>
          <w:bCs/>
          <w:u w:val="single"/>
        </w:rPr>
        <w:t>AS PER TERMS OF REF</w:t>
      </w:r>
      <w:r>
        <w:rPr>
          <w:rFonts w:ascii="Calibri" w:eastAsia="Times New Roman" w:hAnsi="Calibri" w:cs="Calibri"/>
          <w:b/>
          <w:bCs/>
          <w:u w:val="single"/>
        </w:rPr>
        <w:t>E</w:t>
      </w:r>
      <w:r w:rsidRPr="007E2344">
        <w:rPr>
          <w:rFonts w:ascii="Calibri" w:eastAsia="Times New Roman" w:hAnsi="Calibri" w:cs="Calibri"/>
          <w:b/>
          <w:bCs/>
          <w:u w:val="single"/>
        </w:rPr>
        <w:t>RENC</w:t>
      </w:r>
      <w:r>
        <w:rPr>
          <w:rFonts w:ascii="Calibri" w:eastAsia="Times New Roman" w:hAnsi="Calibri" w:cs="Calibri"/>
          <w:b/>
          <w:bCs/>
          <w:u w:val="single"/>
        </w:rPr>
        <w:t>E</w:t>
      </w:r>
      <w:r w:rsidRPr="007E2344">
        <w:rPr>
          <w:rFonts w:ascii="Calibri" w:eastAsia="Times New Roman" w:hAnsi="Calibri" w:cs="Calibri"/>
          <w:b/>
          <w:bCs/>
          <w:u w:val="single"/>
        </w:rPr>
        <w:t xml:space="preserve"> BELOW</w:t>
      </w:r>
    </w:p>
    <w:p w14:paraId="44150769" w14:textId="3D0EDDEA" w:rsidR="00B56AEC" w:rsidRDefault="00B56AEC" w:rsidP="00B56AEC">
      <w:pPr>
        <w:spacing w:before="93" w:after="0" w:line="240" w:lineRule="auto"/>
        <w:ind w:left="2648" w:right="-20"/>
        <w:rPr>
          <w:rFonts w:ascii="Times New Roman" w:eastAsia="Times New Roman" w:hAnsi="Times New Roman" w:cs="Times New Roman"/>
          <w:sz w:val="20"/>
          <w:szCs w:val="20"/>
        </w:rPr>
      </w:pPr>
    </w:p>
    <w:p w14:paraId="26A6A61F" w14:textId="623FCD8C" w:rsidR="00474EE7" w:rsidRDefault="00474EE7" w:rsidP="00B56AEC">
      <w:pPr>
        <w:jc w:val="center"/>
        <w:rPr>
          <w:rFonts w:ascii="Arial" w:eastAsia="Arial" w:hAnsi="Arial" w:cs="Arial"/>
          <w:b/>
          <w:bCs/>
          <w:sz w:val="32"/>
          <w:szCs w:val="32"/>
          <w:u w:val="thick" w:color="000000"/>
        </w:rPr>
      </w:pPr>
      <w:r w:rsidRPr="00B56AEC">
        <w:rPr>
          <w:b/>
        </w:rPr>
        <w:t>Radiation Safety Compliance Assessment</w:t>
      </w:r>
    </w:p>
    <w:p w14:paraId="166F832E" w14:textId="54728C98" w:rsidR="00B56AEC" w:rsidRPr="00B56AEC" w:rsidRDefault="00B56AEC" w:rsidP="00B56AEC">
      <w:pPr>
        <w:rPr>
          <w:b/>
        </w:rPr>
      </w:pPr>
      <w:r w:rsidRPr="00B56AEC">
        <w:rPr>
          <w:b/>
        </w:rPr>
        <w:t>I. ORGANIZATIONAL CONTEXT AND SCOPE</w:t>
      </w:r>
    </w:p>
    <w:p w14:paraId="4F08339B" w14:textId="77777777" w:rsidR="00B56AEC" w:rsidRDefault="00B56AEC" w:rsidP="00B56AEC">
      <w:r>
        <w:t>The International Organization for Migration (IOM) is committed to the principle that humane and orderly migration benefits migrants and society. As the leading international organization for migration, IOM acts with its partners in the international community to: assist in meeting the growing operational challenges of migration management; advance understanding of migration issues; encourage social and economic development through migration, and; uphold the human dignity and well-being of migrants.</w:t>
      </w:r>
    </w:p>
    <w:p w14:paraId="08B0AE7C" w14:textId="44A0DB5E" w:rsidR="00B56AEC" w:rsidRDefault="00B56AEC" w:rsidP="00B56AEC">
      <w:r>
        <w:t xml:space="preserve">In Kenya, IOM has </w:t>
      </w:r>
      <w:r w:rsidR="002E5168">
        <w:t>three Diagnostic X-ray facilities that is one in Kakuma and two in IOM clinic Nairobi, the  diagnostic facilities are equipped with three X-ray machines, The make of the machines are Two Shimadzu and One R</w:t>
      </w:r>
      <w:r w:rsidR="003B3938">
        <w:t>ADM</w:t>
      </w:r>
      <w:r w:rsidR="002E5168">
        <w:t>ax serviced annually.</w:t>
      </w:r>
    </w:p>
    <w:p w14:paraId="2D5A2381" w14:textId="49887CF2" w:rsidR="00B56AEC" w:rsidRPr="00B56AEC" w:rsidRDefault="00B56AEC" w:rsidP="00474EE7">
      <w:pPr>
        <w:widowControl/>
        <w:spacing w:after="160" w:line="259" w:lineRule="auto"/>
        <w:rPr>
          <w:b/>
        </w:rPr>
      </w:pPr>
      <w:r w:rsidRPr="00B56AEC">
        <w:rPr>
          <w:b/>
        </w:rPr>
        <w:t>II. RESPONSIBILITIES AND ACCOUNTABILITIES</w:t>
      </w:r>
    </w:p>
    <w:p w14:paraId="7CCB2FCA" w14:textId="77777777" w:rsidR="00B56AEC" w:rsidRPr="00B56AEC" w:rsidRDefault="00B56AEC" w:rsidP="00B56AEC">
      <w:r>
        <w:lastRenderedPageBreak/>
        <w:t>They will provide a detailed report on conformance and/or any non-conformance in the X-ray facilities and equipment to produce radiographs (x-rays) in accordance with the medical/health requirements of the Government of Kenya and the resettlement countries.</w:t>
      </w:r>
    </w:p>
    <w:p w14:paraId="19F55717" w14:textId="77777777" w:rsidR="003F6D55" w:rsidRPr="00B56AEC" w:rsidRDefault="00B56AEC" w:rsidP="00B56AEC">
      <w:pPr>
        <w:numPr>
          <w:ilvl w:val="0"/>
          <w:numId w:val="1"/>
        </w:numPr>
      </w:pPr>
      <w:r w:rsidRPr="00B56AEC">
        <w:t xml:space="preserve">Carry out Quality Assurance assessment procedures on the X-ray equipment  </w:t>
      </w:r>
    </w:p>
    <w:p w14:paraId="741AC6D3" w14:textId="77777777" w:rsidR="003305CE" w:rsidRPr="00B56AEC" w:rsidRDefault="00B56AEC" w:rsidP="00B56AEC">
      <w:pPr>
        <w:numPr>
          <w:ilvl w:val="0"/>
          <w:numId w:val="1"/>
        </w:numPr>
      </w:pPr>
      <w:r w:rsidRPr="00B56AEC">
        <w:t xml:space="preserve">Carry out Radiation safety fitness for use inspection of the facility and report any non-conformances </w:t>
      </w:r>
      <w:r w:rsidRPr="00B56AEC">
        <w:tab/>
        <w:t xml:space="preserve"> </w:t>
      </w:r>
    </w:p>
    <w:p w14:paraId="424A72B4" w14:textId="77777777" w:rsidR="003305CE" w:rsidRPr="00B56AEC" w:rsidRDefault="00B56AEC" w:rsidP="00B56AEC">
      <w:pPr>
        <w:numPr>
          <w:ilvl w:val="0"/>
          <w:numId w:val="1"/>
        </w:numPr>
      </w:pPr>
      <w:r w:rsidRPr="00B56AEC">
        <w:t xml:space="preserve">Perform Radiation safety status tests of both x-ray machine and facility and report any anomalies  </w:t>
      </w:r>
    </w:p>
    <w:p w14:paraId="3D1F4C84" w14:textId="79852334" w:rsidR="003305CE" w:rsidRPr="00B56AEC" w:rsidRDefault="00B56AEC" w:rsidP="00B56AEC">
      <w:pPr>
        <w:numPr>
          <w:ilvl w:val="0"/>
          <w:numId w:val="1"/>
        </w:numPr>
      </w:pPr>
      <w:r w:rsidRPr="00B56AEC">
        <w:t xml:space="preserve">Carry out Performance tests on an </w:t>
      </w:r>
      <w:r w:rsidR="003B3938" w:rsidRPr="00B56AEC">
        <w:t>X-Ray unit</w:t>
      </w:r>
      <w:r w:rsidRPr="00B56AEC">
        <w:t xml:space="preserve"> and report any anomalies </w:t>
      </w:r>
    </w:p>
    <w:p w14:paraId="74C737B8" w14:textId="17DDD83C" w:rsidR="003305CE" w:rsidRPr="00B56AEC" w:rsidRDefault="00B56AEC" w:rsidP="00B56AEC">
      <w:pPr>
        <w:numPr>
          <w:ilvl w:val="0"/>
          <w:numId w:val="1"/>
        </w:numPr>
      </w:pPr>
      <w:r w:rsidRPr="00B56AEC">
        <w:t xml:space="preserve">Verification of Radiation Protection (RP), Quality Control (QC) </w:t>
      </w:r>
      <w:r w:rsidR="004D306F">
        <w:t xml:space="preserve">of </w:t>
      </w:r>
      <w:r w:rsidRPr="00B56AEC">
        <w:t>equipment and facility</w:t>
      </w:r>
    </w:p>
    <w:p w14:paraId="19B190E5" w14:textId="77777777" w:rsidR="003305CE" w:rsidRPr="00B56AEC" w:rsidRDefault="00B56AEC" w:rsidP="00B56AEC">
      <w:pPr>
        <w:numPr>
          <w:ilvl w:val="0"/>
          <w:numId w:val="1"/>
        </w:numPr>
      </w:pPr>
      <w:r w:rsidRPr="00B56AEC">
        <w:t xml:space="preserve">Provide Follow up report for necessary corrective actions to be taken in response from the site evaluation. </w:t>
      </w:r>
    </w:p>
    <w:p w14:paraId="4C106F31" w14:textId="77777777" w:rsidR="00B56AEC" w:rsidRDefault="00B56AEC" w:rsidP="00B56AEC">
      <w:pPr>
        <w:numPr>
          <w:ilvl w:val="0"/>
          <w:numId w:val="1"/>
        </w:numPr>
      </w:pPr>
      <w:r w:rsidRPr="00B56AEC">
        <w:t>Provide reports to both IOM and Kenya Radiation Board for issuance of new licenses</w:t>
      </w:r>
    </w:p>
    <w:p w14:paraId="17D6375C" w14:textId="77777777" w:rsidR="00964A8B" w:rsidRDefault="00964A8B" w:rsidP="00474EE7">
      <w:pPr>
        <w:widowControl/>
        <w:spacing w:after="160" w:line="259" w:lineRule="auto"/>
        <w:rPr>
          <w:b/>
        </w:rPr>
      </w:pPr>
    </w:p>
    <w:p w14:paraId="594F1C47" w14:textId="08509E51" w:rsidR="00B56AEC" w:rsidRDefault="00474EE7" w:rsidP="00474EE7">
      <w:pPr>
        <w:widowControl/>
        <w:spacing w:after="160" w:line="259" w:lineRule="auto"/>
        <w:rPr>
          <w:b/>
        </w:rPr>
      </w:pPr>
      <w:r>
        <w:rPr>
          <w:b/>
        </w:rPr>
        <w:t>III</w:t>
      </w:r>
      <w:r w:rsidR="00B56AEC">
        <w:rPr>
          <w:b/>
        </w:rPr>
        <w:t>. DOCUMENTATION AND EXPERIENCE</w:t>
      </w:r>
    </w:p>
    <w:p w14:paraId="4AFCA5F6" w14:textId="77777777" w:rsidR="00B56AEC" w:rsidRPr="00B56AEC" w:rsidRDefault="00B56AEC" w:rsidP="00964A8B">
      <w:pPr>
        <w:pStyle w:val="ListParagraph"/>
        <w:numPr>
          <w:ilvl w:val="0"/>
          <w:numId w:val="10"/>
        </w:numPr>
        <w:spacing w:line="360" w:lineRule="auto"/>
        <w:rPr>
          <w:b/>
        </w:rPr>
      </w:pPr>
      <w:r>
        <w:t>Government of Kenya certification or license to carry out inspection of Medical X-ray equipment and facilities</w:t>
      </w:r>
    </w:p>
    <w:p w14:paraId="5977A3DC" w14:textId="4D7CE475" w:rsidR="00B56AEC" w:rsidRDefault="00B56AEC" w:rsidP="00964A8B">
      <w:pPr>
        <w:pStyle w:val="ListParagraph"/>
        <w:numPr>
          <w:ilvl w:val="0"/>
          <w:numId w:val="10"/>
        </w:numPr>
        <w:spacing w:line="360" w:lineRule="auto"/>
      </w:pPr>
      <w:r>
        <w:t>Registered to work as Radiation Safety Inspector with Keny</w:t>
      </w:r>
      <w:r w:rsidR="00DB4515">
        <w:t>a</w:t>
      </w:r>
      <w:r>
        <w:t xml:space="preserve"> Radiation </w:t>
      </w:r>
      <w:r w:rsidR="00DB4515">
        <w:t xml:space="preserve">Protection </w:t>
      </w:r>
      <w:r>
        <w:t xml:space="preserve">Board </w:t>
      </w:r>
    </w:p>
    <w:p w14:paraId="5DD6126D" w14:textId="77777777" w:rsidR="00B56AEC" w:rsidRDefault="00B56AEC" w:rsidP="00964A8B">
      <w:pPr>
        <w:pStyle w:val="ListParagraph"/>
        <w:numPr>
          <w:ilvl w:val="0"/>
          <w:numId w:val="10"/>
        </w:numPr>
        <w:spacing w:line="360" w:lineRule="auto"/>
      </w:pPr>
      <w:r>
        <w:t xml:space="preserve">Knowledge of appropriate x-ray exposure times and safety parameters. </w:t>
      </w:r>
    </w:p>
    <w:p w14:paraId="788DC1D3" w14:textId="77777777" w:rsidR="00B56AEC" w:rsidRDefault="00B56AEC" w:rsidP="00964A8B">
      <w:pPr>
        <w:pStyle w:val="ListParagraph"/>
        <w:numPr>
          <w:ilvl w:val="0"/>
          <w:numId w:val="10"/>
        </w:numPr>
        <w:spacing w:line="360" w:lineRule="auto"/>
      </w:pPr>
      <w:r>
        <w:t>Minimum of five years working experience as Radiation Inspectors preferably within busy Radiology Facilities, International organization and or NGOs running refugee programs.</w:t>
      </w:r>
    </w:p>
    <w:p w14:paraId="7151C0DF" w14:textId="77777777" w:rsidR="00B56AEC" w:rsidRDefault="00B56AEC" w:rsidP="00964A8B">
      <w:pPr>
        <w:pStyle w:val="ListParagraph"/>
        <w:numPr>
          <w:ilvl w:val="0"/>
          <w:numId w:val="10"/>
        </w:numPr>
        <w:spacing w:line="360" w:lineRule="auto"/>
      </w:pPr>
      <w:r>
        <w:t>Demonstrated ability to follow and enforce safety procedures.</w:t>
      </w:r>
    </w:p>
    <w:p w14:paraId="686129B7" w14:textId="1D19AA79" w:rsidR="00B56AEC" w:rsidRDefault="00B56AEC" w:rsidP="00964A8B">
      <w:pPr>
        <w:pStyle w:val="ListParagraph"/>
        <w:numPr>
          <w:ilvl w:val="0"/>
          <w:numId w:val="10"/>
        </w:numPr>
        <w:spacing w:line="360" w:lineRule="auto"/>
      </w:pPr>
      <w:r>
        <w:t xml:space="preserve">Demonstrated </w:t>
      </w:r>
      <w:r w:rsidR="003B3938">
        <w:t xml:space="preserve">ability </w:t>
      </w:r>
      <w:r w:rsidR="00964A8B">
        <w:t>to calibrate, configure, and adjust x</w:t>
      </w:r>
      <w:r>
        <w:t>-</w:t>
      </w:r>
      <w:r w:rsidR="00964A8B">
        <w:t>ray equipment in accordance with</w:t>
      </w:r>
      <w:r>
        <w:t xml:space="preserve"> procedures and standards,</w:t>
      </w:r>
    </w:p>
    <w:p w14:paraId="728A3150" w14:textId="0B40E677" w:rsidR="00B56AEC" w:rsidRDefault="00B56AEC" w:rsidP="00964A8B">
      <w:pPr>
        <w:pStyle w:val="ListParagraph"/>
        <w:numPr>
          <w:ilvl w:val="0"/>
          <w:numId w:val="10"/>
        </w:numPr>
        <w:spacing w:line="360" w:lineRule="auto"/>
      </w:pPr>
      <w:r>
        <w:t>Demonstrated ability to maintain accuracy and confidentiality in data and record keeping.</w:t>
      </w:r>
    </w:p>
    <w:p w14:paraId="0C292B57" w14:textId="77777777" w:rsidR="00B56AEC" w:rsidRDefault="00B56AEC" w:rsidP="00B56AEC"/>
    <w:p w14:paraId="22705557" w14:textId="77777777" w:rsidR="00B56AEC" w:rsidRDefault="00B56AEC" w:rsidP="00B56AEC"/>
    <w:p w14:paraId="4A86AEF1" w14:textId="77777777" w:rsidR="00B56AEC" w:rsidRDefault="00B56AEC" w:rsidP="00B56AEC"/>
    <w:sectPr w:rsidR="00B56AE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5CA46" w14:textId="77777777" w:rsidR="007C4141" w:rsidRDefault="007C4141" w:rsidP="00B56AEC">
      <w:pPr>
        <w:spacing w:after="0" w:line="240" w:lineRule="auto"/>
      </w:pPr>
      <w:r>
        <w:separator/>
      </w:r>
    </w:p>
  </w:endnote>
  <w:endnote w:type="continuationSeparator" w:id="0">
    <w:p w14:paraId="4A44AB8F" w14:textId="77777777" w:rsidR="007C4141" w:rsidRDefault="007C4141" w:rsidP="00B56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72">
    <w:panose1 w:val="020B0503030000000003"/>
    <w:charset w:val="00"/>
    <w:family w:val="swiss"/>
    <w:pitch w:val="variable"/>
    <w:sig w:usb0="A00002EF" w:usb1="5000205B" w:usb2="00000008"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23CD9" w14:textId="77777777" w:rsidR="00B56AEC" w:rsidRDefault="00B56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3E378" w14:textId="77777777" w:rsidR="00B56AEC" w:rsidRDefault="00B56A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FF4FA" w14:textId="77777777" w:rsidR="00B56AEC" w:rsidRDefault="00B56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D6081" w14:textId="77777777" w:rsidR="007C4141" w:rsidRDefault="007C4141" w:rsidP="00B56AEC">
      <w:pPr>
        <w:spacing w:after="0" w:line="240" w:lineRule="auto"/>
      </w:pPr>
      <w:r>
        <w:separator/>
      </w:r>
    </w:p>
  </w:footnote>
  <w:footnote w:type="continuationSeparator" w:id="0">
    <w:p w14:paraId="67251B00" w14:textId="77777777" w:rsidR="007C4141" w:rsidRDefault="007C4141" w:rsidP="00B56A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31343" w14:textId="77777777" w:rsidR="00B56AEC" w:rsidRDefault="00B56A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B26B1" w14:textId="77777777" w:rsidR="00B56AEC" w:rsidRDefault="00B56A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AE25C" w14:textId="77777777" w:rsidR="00B56AEC" w:rsidRDefault="00B56A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B36C5"/>
    <w:multiLevelType w:val="hybridMultilevel"/>
    <w:tmpl w:val="A67E9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776ED3"/>
    <w:multiLevelType w:val="hybridMultilevel"/>
    <w:tmpl w:val="A4B2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12D80"/>
    <w:multiLevelType w:val="hybridMultilevel"/>
    <w:tmpl w:val="9FBC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FF77E6"/>
    <w:multiLevelType w:val="hybridMultilevel"/>
    <w:tmpl w:val="F98C2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A6D9D"/>
    <w:multiLevelType w:val="hybridMultilevel"/>
    <w:tmpl w:val="0E24D39E"/>
    <w:lvl w:ilvl="0" w:tplc="F850A79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6C7D35"/>
    <w:multiLevelType w:val="hybridMultilevel"/>
    <w:tmpl w:val="72A22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33728"/>
    <w:multiLevelType w:val="hybridMultilevel"/>
    <w:tmpl w:val="50EA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0066B"/>
    <w:multiLevelType w:val="hybridMultilevel"/>
    <w:tmpl w:val="682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963F4D"/>
    <w:multiLevelType w:val="hybridMultilevel"/>
    <w:tmpl w:val="1804C168"/>
    <w:lvl w:ilvl="0" w:tplc="4E522EA6">
      <w:start w:val="1"/>
      <w:numFmt w:val="decimal"/>
      <w:lvlText w:val="%1."/>
      <w:lvlJc w:val="left"/>
      <w:pPr>
        <w:ind w:left="519" w:hanging="360"/>
      </w:pPr>
      <w:rPr>
        <w:rFonts w:hint="default"/>
      </w:rPr>
    </w:lvl>
    <w:lvl w:ilvl="1" w:tplc="04090019" w:tentative="1">
      <w:start w:val="1"/>
      <w:numFmt w:val="lowerLetter"/>
      <w:lvlText w:val="%2."/>
      <w:lvlJc w:val="left"/>
      <w:pPr>
        <w:ind w:left="1239" w:hanging="360"/>
      </w:pPr>
    </w:lvl>
    <w:lvl w:ilvl="2" w:tplc="0409001B" w:tentative="1">
      <w:start w:val="1"/>
      <w:numFmt w:val="lowerRoman"/>
      <w:lvlText w:val="%3."/>
      <w:lvlJc w:val="right"/>
      <w:pPr>
        <w:ind w:left="1959" w:hanging="180"/>
      </w:pPr>
    </w:lvl>
    <w:lvl w:ilvl="3" w:tplc="0409000F" w:tentative="1">
      <w:start w:val="1"/>
      <w:numFmt w:val="decimal"/>
      <w:lvlText w:val="%4."/>
      <w:lvlJc w:val="left"/>
      <w:pPr>
        <w:ind w:left="2679" w:hanging="360"/>
      </w:pPr>
    </w:lvl>
    <w:lvl w:ilvl="4" w:tplc="04090019" w:tentative="1">
      <w:start w:val="1"/>
      <w:numFmt w:val="lowerLetter"/>
      <w:lvlText w:val="%5."/>
      <w:lvlJc w:val="left"/>
      <w:pPr>
        <w:ind w:left="3399" w:hanging="360"/>
      </w:pPr>
    </w:lvl>
    <w:lvl w:ilvl="5" w:tplc="0409001B" w:tentative="1">
      <w:start w:val="1"/>
      <w:numFmt w:val="lowerRoman"/>
      <w:lvlText w:val="%6."/>
      <w:lvlJc w:val="right"/>
      <w:pPr>
        <w:ind w:left="4119" w:hanging="180"/>
      </w:pPr>
    </w:lvl>
    <w:lvl w:ilvl="6" w:tplc="0409000F" w:tentative="1">
      <w:start w:val="1"/>
      <w:numFmt w:val="decimal"/>
      <w:lvlText w:val="%7."/>
      <w:lvlJc w:val="left"/>
      <w:pPr>
        <w:ind w:left="4839" w:hanging="360"/>
      </w:pPr>
    </w:lvl>
    <w:lvl w:ilvl="7" w:tplc="04090019" w:tentative="1">
      <w:start w:val="1"/>
      <w:numFmt w:val="lowerLetter"/>
      <w:lvlText w:val="%8."/>
      <w:lvlJc w:val="left"/>
      <w:pPr>
        <w:ind w:left="5559" w:hanging="360"/>
      </w:pPr>
    </w:lvl>
    <w:lvl w:ilvl="8" w:tplc="0409001B" w:tentative="1">
      <w:start w:val="1"/>
      <w:numFmt w:val="lowerRoman"/>
      <w:lvlText w:val="%9."/>
      <w:lvlJc w:val="right"/>
      <w:pPr>
        <w:ind w:left="6279" w:hanging="180"/>
      </w:pPr>
    </w:lvl>
  </w:abstractNum>
  <w:abstractNum w:abstractNumId="9" w15:restartNumberingAfterBreak="0">
    <w:nsid w:val="66EC3EF9"/>
    <w:multiLevelType w:val="hybridMultilevel"/>
    <w:tmpl w:val="4D5AD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6"/>
  </w:num>
  <w:num w:numId="5">
    <w:abstractNumId w:val="1"/>
  </w:num>
  <w:num w:numId="6">
    <w:abstractNumId w:val="0"/>
  </w:num>
  <w:num w:numId="7">
    <w:abstractNumId w:val="3"/>
  </w:num>
  <w:num w:numId="8">
    <w:abstractNumId w:val="5"/>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AEC"/>
    <w:rsid w:val="002E5168"/>
    <w:rsid w:val="003B3938"/>
    <w:rsid w:val="003C67ED"/>
    <w:rsid w:val="00474D57"/>
    <w:rsid w:val="00474EE7"/>
    <w:rsid w:val="004D306F"/>
    <w:rsid w:val="007C4141"/>
    <w:rsid w:val="007E2344"/>
    <w:rsid w:val="00964A8B"/>
    <w:rsid w:val="00A1172D"/>
    <w:rsid w:val="00AC191E"/>
    <w:rsid w:val="00B56AEC"/>
    <w:rsid w:val="00D44904"/>
    <w:rsid w:val="00DB4515"/>
    <w:rsid w:val="00DC1133"/>
    <w:rsid w:val="00EB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568D6"/>
  <w15:chartTrackingRefBased/>
  <w15:docId w15:val="{80F6B4C5-1FC0-4B9F-9D4C-6DAE8FBCC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AEC"/>
    <w:pPr>
      <w:widowControl w:val="0"/>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6AEC"/>
    <w:pPr>
      <w:ind w:left="720"/>
      <w:contextualSpacing/>
    </w:pPr>
  </w:style>
  <w:style w:type="paragraph" w:styleId="Header">
    <w:name w:val="header"/>
    <w:basedOn w:val="Normal"/>
    <w:link w:val="HeaderChar"/>
    <w:uiPriority w:val="99"/>
    <w:unhideWhenUsed/>
    <w:rsid w:val="00B56A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6AEC"/>
  </w:style>
  <w:style w:type="paragraph" w:styleId="Footer">
    <w:name w:val="footer"/>
    <w:basedOn w:val="Normal"/>
    <w:link w:val="FooterChar"/>
    <w:uiPriority w:val="99"/>
    <w:unhideWhenUsed/>
    <w:rsid w:val="00B56A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6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30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omnborfq@iom.in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853ECE604C7498D06D51B213B312B" ma:contentTypeVersion="2" ma:contentTypeDescription="Create a new document." ma:contentTypeScope="" ma:versionID="5d9f4704393f4301a2ce9b5f5b31b9bd">
  <xsd:schema xmlns:xsd="http://www.w3.org/2001/XMLSchema" xmlns:xs="http://www.w3.org/2001/XMLSchema" xmlns:p="http://schemas.microsoft.com/office/2006/metadata/properties" xmlns:ns2="1599240f-e81c-4db7-9982-a0faf0617dc7" xmlns:ns3="3332f65f-18b0-4c43-9cc5-afaf4c26ded8" targetNamespace="http://schemas.microsoft.com/office/2006/metadata/properties" ma:root="true" ma:fieldsID="43a5669285aca52c1c6c1b19ccacaf33" ns2:_="" ns3:_="">
    <xsd:import namespace="1599240f-e81c-4db7-9982-a0faf0617dc7"/>
    <xsd:import namespace="3332f65f-18b0-4c43-9cc5-afaf4c26ded8"/>
    <xsd:element name="properties">
      <xsd:complexType>
        <xsd:sequence>
          <xsd:element name="documentManagement">
            <xsd:complexType>
              <xsd:all>
                <xsd:element ref="ns2:SAP_P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99240f-e81c-4db7-9982-a0faf0617dc7" elementFormDefault="qualified">
    <xsd:import namespace="http://schemas.microsoft.com/office/2006/documentManagement/types"/>
    <xsd:import namespace="http://schemas.microsoft.com/office/infopath/2007/PartnerControls"/>
    <xsd:element name="SAP_PR" ma:index="8" nillable="true" ma:displayName="SAP_PR" ma:internalName="SAP_P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32f65f-18b0-4c43-9cc5-afaf4c26ded8"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AP_PR xmlns="1599240f-e81c-4db7-9982-a0faf0617dc7" xsi:nil="true"/>
  </documentManagement>
</p:properties>
</file>

<file path=customXml/itemProps1.xml><?xml version="1.0" encoding="utf-8"?>
<ds:datastoreItem xmlns:ds="http://schemas.openxmlformats.org/officeDocument/2006/customXml" ds:itemID="{E809D560-6FE8-482A-A21E-7ED759768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99240f-e81c-4db7-9982-a0faf0617dc7"/>
    <ds:schemaRef ds:uri="3332f65f-18b0-4c43-9cc5-afaf4c26de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017444-7A6F-4D37-9B60-2F5CAD63F502}">
  <ds:schemaRefs>
    <ds:schemaRef ds:uri="http://schemas.microsoft.com/sharepoint/v3/contenttype/forms"/>
  </ds:schemaRefs>
</ds:datastoreItem>
</file>

<file path=customXml/itemProps3.xml><?xml version="1.0" encoding="utf-8"?>
<ds:datastoreItem xmlns:ds="http://schemas.openxmlformats.org/officeDocument/2006/customXml" ds:itemID="{2261BA54-7DD0-4B3F-82CA-942CDA5C898D}">
  <ds:schemaRefs>
    <ds:schemaRef ds:uri="http://schemas.microsoft.com/office/2006/metadata/properties"/>
    <ds:schemaRef ds:uri="http://schemas.microsoft.com/office/infopath/2007/PartnerControls"/>
    <ds:schemaRef ds:uri="1599240f-e81c-4db7-9982-a0faf0617dc7"/>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MACHARIA Nicholas</dc:creator>
  <cp:keywords/>
  <dc:description/>
  <cp:lastModifiedBy>Carolyn NDUVA</cp:lastModifiedBy>
  <cp:revision>2</cp:revision>
  <dcterms:created xsi:type="dcterms:W3CDTF">2021-05-25T08:26:00Z</dcterms:created>
  <dcterms:modified xsi:type="dcterms:W3CDTF">2021-05-25T08:26:00Z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2020-07-01T10:29:24Z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ae5dc06a-2046-42c1-9b77-0000945fca0f</vt:lpwstr>
  </property>
  <property fmtid="{D5CDD505-2E9C-101B-9397-08002B2CF9AE}" pid="8" name="MSIP_Label_2059aa38-f392-4105-be92-628035578272_ContentBits">
    <vt:lpwstr>0</vt:lpwstr>
  </property>
  <property fmtid="{D5CDD505-2E9C-101B-9397-08002B2CF9AE}" pid="9" name="ContentTypeId">
    <vt:lpwstr>0x010100B09853ECE604C7498D06D51B213B312B</vt:lpwstr>
  </property>
  <property fmtid="{D5CDD505-2E9C-101B-9397-08002B2CF9AE}" pid="10" name="charset">
    <vt:lpwstr/>
  </property>
  <property fmtid="{D5CDD505-2E9C-101B-9397-08002B2CF9AE}" pid="11" name="X-compTimeM">
    <vt:lpwstr>09:52:07</vt:lpwstr>
  </property>
  <property fmtid="{D5CDD505-2E9C-101B-9397-08002B2CF9AE}" pid="12" name="X-Content-Length">
    <vt:lpwstr>40249</vt:lpwstr>
  </property>
  <property fmtid="{D5CDD505-2E9C-101B-9397-08002B2CF9AE}" pid="13" name="X-compTimeC">
    <vt:lpwstr>09:52:07</vt:lpwstr>
  </property>
  <property fmtid="{D5CDD505-2E9C-101B-9397-08002B2CF9AE}" pid="14" name="Content-Type">
    <vt:lpwstr>application/vnd.openxmlformats-officedocument.wordprocessingml.document</vt:lpwstr>
  </property>
  <property fmtid="{D5CDD505-2E9C-101B-9397-08002B2CF9AE}" pid="15" name="X-compDateC">
    <vt:lpwstr>2021-05-20</vt:lpwstr>
  </property>
  <property fmtid="{D5CDD505-2E9C-101B-9397-08002B2CF9AE}" pid="16" name="X-docId">
    <vt:lpwstr>005056851C831EDBAEAA20C35DCFA0F2</vt:lpwstr>
  </property>
  <property fmtid="{D5CDD505-2E9C-101B-9397-08002B2CF9AE}" pid="17" name="X-compId">
    <vt:lpwstr>data</vt:lpwstr>
  </property>
  <property fmtid="{D5CDD505-2E9C-101B-9397-08002B2CF9AE}" pid="18" name="X-contRep">
    <vt:lpwstr>PJ</vt:lpwstr>
  </property>
  <property fmtid="{D5CDD505-2E9C-101B-9397-08002B2CF9AE}" pid="19" name="_UIVersionString">
    <vt:lpwstr/>
  </property>
  <property fmtid="{D5CDD505-2E9C-101B-9397-08002B2CF9AE}" pid="20" name="Content-Length">
    <vt:lpwstr>40249</vt:lpwstr>
  </property>
  <property fmtid="{D5CDD505-2E9C-101B-9397-08002B2CF9AE}" pid="21" name="docProt">
    <vt:lpwstr>rcud</vt:lpwstr>
  </property>
  <property fmtid="{D5CDD505-2E9C-101B-9397-08002B2CF9AE}" pid="22" name="X-pVersion">
    <vt:lpwstr>0045</vt:lpwstr>
  </property>
  <property fmtid="{D5CDD505-2E9C-101B-9397-08002B2CF9AE}" pid="23" name="X-compDateM">
    <vt:lpwstr>2021-05-20</vt:lpwstr>
  </property>
</Properties>
</file>